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0CCD" w14:textId="77777777" w:rsidR="00E716B9" w:rsidRDefault="00E716B9">
      <w:pPr>
        <w:rPr>
          <w:lang w:val="en-GB"/>
        </w:rPr>
      </w:pPr>
      <w:bookmarkStart w:id="0" w:name="foo"/>
      <w:r>
        <w:rPr>
          <w:b/>
          <w:bCs/>
          <w:szCs w:val="18"/>
          <w:lang w:val="en-GB"/>
        </w:rPr>
        <w:t xml:space="preserve">Natural Person </w:t>
      </w:r>
      <w:r>
        <w:rPr>
          <w:lang w:val="en-GB"/>
        </w:rPr>
        <w:t>(hereinafter the "</w:t>
      </w:r>
      <w:r>
        <w:rPr>
          <w:b/>
          <w:lang w:val="en-GB"/>
        </w:rPr>
        <w:t>Applicant</w:t>
      </w:r>
      <w:r>
        <w:rPr>
          <w:bCs/>
          <w:lang w:val="en-GB"/>
        </w:rPr>
        <w:t>"</w:t>
      </w:r>
      <w:r>
        <w:rPr>
          <w:lang w:val="en-GB"/>
        </w:rPr>
        <w:t>)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3"/>
      </w:tblGrid>
      <w:tr w:rsidR="00E716B9" w14:paraId="59F9DF0B" w14:textId="77777777">
        <w:tc>
          <w:tcPr>
            <w:tcW w:w="4465" w:type="dxa"/>
          </w:tcPr>
          <w:p w14:paraId="116BC9C0" w14:textId="77777777" w:rsidR="00E716B9" w:rsidRDefault="00E716B9">
            <w:pPr>
              <w:spacing w:before="40" w:after="40"/>
              <w:rPr>
                <w:b/>
                <w:i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Surname, first name, title: </w:t>
            </w:r>
          </w:p>
        </w:tc>
        <w:tc>
          <w:tcPr>
            <w:tcW w:w="5313" w:type="dxa"/>
          </w:tcPr>
          <w:p w14:paraId="6F2783D8" w14:textId="77777777" w:rsidR="00E716B9" w:rsidRDefault="00E716B9">
            <w:pPr>
              <w:spacing w:before="40" w:after="40"/>
              <w:rPr>
                <w:b/>
                <w:lang w:val="en-GB"/>
              </w:rPr>
            </w:pPr>
            <w:bookmarkStart w:id="1" w:name="jmeno_foo"/>
            <w:bookmarkEnd w:id="1"/>
          </w:p>
        </w:tc>
      </w:tr>
      <w:tr w:rsidR="00E716B9" w14:paraId="7701349D" w14:textId="77777777">
        <w:tc>
          <w:tcPr>
            <w:tcW w:w="4465" w:type="dxa"/>
          </w:tcPr>
          <w:p w14:paraId="61EE8049" w14:textId="77777777" w:rsidR="00E716B9" w:rsidRDefault="00E716B9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Address, including country: </w:t>
            </w:r>
          </w:p>
        </w:tc>
        <w:tc>
          <w:tcPr>
            <w:tcW w:w="5313" w:type="dxa"/>
          </w:tcPr>
          <w:p w14:paraId="15BC61D0" w14:textId="77777777" w:rsidR="00E716B9" w:rsidRDefault="00E716B9">
            <w:pPr>
              <w:spacing w:before="40" w:after="40"/>
              <w:rPr>
                <w:b/>
                <w:lang w:val="en-GB"/>
              </w:rPr>
            </w:pPr>
            <w:bookmarkStart w:id="2" w:name="adresa_foo"/>
            <w:bookmarkEnd w:id="2"/>
          </w:p>
        </w:tc>
      </w:tr>
      <w:tr w:rsidR="00E716B9" w14:paraId="55251A0B" w14:textId="77777777">
        <w:tc>
          <w:tcPr>
            <w:tcW w:w="4465" w:type="dxa"/>
          </w:tcPr>
          <w:p w14:paraId="044C52E4" w14:textId="77777777" w:rsidR="00E716B9" w:rsidRDefault="00E716B9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Identification number of Applicant’s account at the </w:t>
            </w:r>
            <w:r w:rsidR="00BD1097">
              <w:rPr>
                <w:sz w:val="16"/>
                <w:szCs w:val="16"/>
                <w:lang w:val="en-GB"/>
              </w:rPr>
              <w:t>Central Depository</w:t>
            </w:r>
            <w:r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  <w:lang w:val="en-GB"/>
                  </w:rPr>
                  <w:t>Prague</w:t>
                </w:r>
              </w:smartTag>
            </w:smartTag>
            <w:r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313" w:type="dxa"/>
          </w:tcPr>
          <w:p w14:paraId="7F149F02" w14:textId="77777777" w:rsidR="00E716B9" w:rsidRDefault="00E716B9">
            <w:pPr>
              <w:spacing w:before="40" w:after="40"/>
              <w:rPr>
                <w:b/>
                <w:lang w:val="en-GB"/>
              </w:rPr>
            </w:pPr>
            <w:bookmarkStart w:id="3" w:name="rc_foo"/>
            <w:bookmarkEnd w:id="3"/>
          </w:p>
        </w:tc>
      </w:tr>
      <w:tr w:rsidR="00E716B9" w14:paraId="574D9A67" w14:textId="77777777">
        <w:tc>
          <w:tcPr>
            <w:tcW w:w="4465" w:type="dxa"/>
          </w:tcPr>
          <w:p w14:paraId="0B64FDD4" w14:textId="77777777" w:rsidR="00E716B9" w:rsidRDefault="00E716B9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Date and place of </w:t>
            </w:r>
            <w:r w:rsidR="00C52206">
              <w:rPr>
                <w:sz w:val="16"/>
                <w:szCs w:val="16"/>
                <w:lang w:val="en-GB"/>
              </w:rPr>
              <w:t>b</w:t>
            </w:r>
            <w:r>
              <w:rPr>
                <w:sz w:val="16"/>
                <w:szCs w:val="16"/>
                <w:lang w:val="en-GB"/>
              </w:rPr>
              <w:t>irth:</w:t>
            </w:r>
          </w:p>
        </w:tc>
        <w:tc>
          <w:tcPr>
            <w:tcW w:w="5313" w:type="dxa"/>
          </w:tcPr>
          <w:p w14:paraId="3C6A5BB9" w14:textId="77777777" w:rsidR="00E716B9" w:rsidRDefault="00E716B9">
            <w:pPr>
              <w:spacing w:before="40" w:after="40"/>
              <w:rPr>
                <w:b/>
                <w:lang w:val="en-GB"/>
              </w:rPr>
            </w:pPr>
            <w:bookmarkStart w:id="4" w:name="narozeni_foo"/>
            <w:bookmarkEnd w:id="4"/>
          </w:p>
        </w:tc>
      </w:tr>
      <w:tr w:rsidR="00E716B9" w14:paraId="00C6D128" w14:textId="77777777">
        <w:tc>
          <w:tcPr>
            <w:tcW w:w="4465" w:type="dxa"/>
          </w:tcPr>
          <w:p w14:paraId="57294539" w14:textId="77777777" w:rsidR="00E716B9" w:rsidRDefault="00E716B9">
            <w:pPr>
              <w:spacing w:before="40"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lang w:val="en-GB"/>
              </w:rPr>
              <w:t>Type and number of identity card</w:t>
            </w:r>
          </w:p>
        </w:tc>
        <w:tc>
          <w:tcPr>
            <w:tcW w:w="5313" w:type="dxa"/>
          </w:tcPr>
          <w:p w14:paraId="65517372" w14:textId="77777777" w:rsidR="00E716B9" w:rsidRDefault="00E716B9">
            <w:pPr>
              <w:spacing w:before="40" w:after="40"/>
              <w:rPr>
                <w:b/>
                <w:lang w:val="en-GB"/>
              </w:rPr>
            </w:pPr>
            <w:bookmarkStart w:id="5" w:name="pt_foo"/>
            <w:bookmarkEnd w:id="5"/>
          </w:p>
        </w:tc>
      </w:tr>
    </w:tbl>
    <w:p w14:paraId="66529EDB" w14:textId="77777777" w:rsidR="00E716B9" w:rsidRDefault="00E716B9">
      <w:pPr>
        <w:rPr>
          <w:lang w:val="en-GB"/>
        </w:rPr>
      </w:pPr>
    </w:p>
    <w:bookmarkEnd w:id="0"/>
    <w:p w14:paraId="0AA521A9" w14:textId="77777777" w:rsidR="00E716B9" w:rsidRDefault="00E716B9">
      <w:pPr>
        <w:tabs>
          <w:tab w:val="left" w:pos="10632"/>
        </w:tabs>
        <w:spacing w:after="120"/>
        <w:jc w:val="both"/>
        <w:rPr>
          <w:b/>
          <w:lang w:val="en-GB"/>
        </w:rPr>
      </w:pPr>
      <w:r>
        <w:rPr>
          <w:b/>
          <w:lang w:val="en-GB"/>
        </w:rPr>
        <w:t>Beneficiary’s Account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244"/>
      </w:tblGrid>
      <w:tr w:rsidR="00E716B9" w14:paraId="53D587F0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1720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  <w:bookmarkStart w:id="6" w:name="cu"/>
            <w:bookmarkEnd w:id="6"/>
            <w:r>
              <w:rPr>
                <w:sz w:val="16"/>
                <w:szCs w:val="16"/>
                <w:lang w:val="en-GB"/>
              </w:rPr>
              <w:t>Account number / IBAN: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1273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  <w:bookmarkStart w:id="7" w:name="kod"/>
            <w:bookmarkEnd w:id="7"/>
          </w:p>
        </w:tc>
        <w:bookmarkStart w:id="8" w:name="ss"/>
        <w:bookmarkEnd w:id="8"/>
      </w:tr>
      <w:tr w:rsidR="00E716B9" w14:paraId="4313C99D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EAF0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Surname and first name of the beneficiary: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D07A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  <w:tr w:rsidR="00E716B9" w14:paraId="54D8CDDE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5816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Address of the beneficiary: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2BD8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  <w:tr w:rsidR="00E716B9" w14:paraId="712CAE98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93AB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BIC (SWIFT address) of the beneficiary’s bank: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CEAD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  <w:tr w:rsidR="00E716B9" w14:paraId="3C545F27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DED9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 of the beneficiary’s bank: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1EBE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  <w:tr w:rsidR="00E716B9" w14:paraId="7C46EB4F" w14:textId="77777777">
        <w:trPr>
          <w:cantSplit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2606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Address of the beneficiary’s bank: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7944" w14:textId="77777777" w:rsidR="00E716B9" w:rsidRDefault="00E716B9">
            <w:pPr>
              <w:spacing w:before="80" w:after="80"/>
              <w:rPr>
                <w:sz w:val="16"/>
                <w:szCs w:val="16"/>
                <w:lang w:val="en-GB"/>
              </w:rPr>
            </w:pPr>
          </w:p>
        </w:tc>
      </w:tr>
    </w:tbl>
    <w:p w14:paraId="47BE2C16" w14:textId="77777777" w:rsidR="00E716B9" w:rsidRDefault="00E716B9">
      <w:pPr>
        <w:tabs>
          <w:tab w:val="left" w:pos="2269"/>
          <w:tab w:val="left" w:pos="4536"/>
          <w:tab w:val="left" w:pos="5103"/>
          <w:tab w:val="left" w:pos="7371"/>
          <w:tab w:val="left" w:pos="7938"/>
          <w:tab w:val="left" w:pos="9639"/>
        </w:tabs>
        <w:ind w:right="-8"/>
        <w:jc w:val="both"/>
        <w:rPr>
          <w:lang w:val="en-GB"/>
        </w:rPr>
      </w:pPr>
    </w:p>
    <w:p w14:paraId="65AE2188" w14:textId="77777777" w:rsidR="00E716B9" w:rsidRDefault="00E716B9">
      <w:pPr>
        <w:tabs>
          <w:tab w:val="left" w:pos="3402"/>
          <w:tab w:val="left" w:pos="9639"/>
        </w:tabs>
        <w:ind w:right="-8"/>
        <w:jc w:val="both"/>
        <w:rPr>
          <w:b/>
          <w:lang w:val="en-GB"/>
        </w:rPr>
      </w:pPr>
      <w:r>
        <w:rPr>
          <w:b/>
          <w:lang w:val="en-GB"/>
        </w:rPr>
        <w:t>Classification of the Security or Payment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39"/>
        <w:gridCol w:w="6098"/>
      </w:tblGrid>
      <w:tr w:rsidR="00E716B9" w14:paraId="2E600BF3" w14:textId="77777777">
        <w:tc>
          <w:tcPr>
            <w:tcW w:w="3652" w:type="dxa"/>
          </w:tcPr>
          <w:p w14:paraId="64493A91" w14:textId="77777777" w:rsidR="00E716B9" w:rsidRDefault="00E716B9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Name/type of the security or payment:</w:t>
            </w:r>
          </w:p>
        </w:tc>
        <w:tc>
          <w:tcPr>
            <w:tcW w:w="6127" w:type="dxa"/>
          </w:tcPr>
          <w:p w14:paraId="6858B68C" w14:textId="77777777" w:rsidR="00E716B9" w:rsidRDefault="00E716B9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bookmarkStart w:id="9" w:name="nazev"/>
            <w:bookmarkEnd w:id="9"/>
          </w:p>
        </w:tc>
      </w:tr>
      <w:tr w:rsidR="00E716B9" w14:paraId="78A7656D" w14:textId="77777777">
        <w:tc>
          <w:tcPr>
            <w:tcW w:w="3652" w:type="dxa"/>
          </w:tcPr>
          <w:p w14:paraId="35B7431E" w14:textId="77777777" w:rsidR="00E716B9" w:rsidRDefault="00E716B9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Identification of the security or payment (ISIN or SIN):</w:t>
            </w:r>
          </w:p>
        </w:tc>
        <w:tc>
          <w:tcPr>
            <w:tcW w:w="6127" w:type="dxa"/>
            <w:vAlign w:val="center"/>
          </w:tcPr>
          <w:p w14:paraId="5296A792" w14:textId="77777777" w:rsidR="00E716B9" w:rsidRDefault="00E716B9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bookmarkStart w:id="10" w:name="isin"/>
            <w:bookmarkEnd w:id="10"/>
          </w:p>
        </w:tc>
      </w:tr>
      <w:tr w:rsidR="00E716B9" w14:paraId="69B31FC7" w14:textId="77777777">
        <w:tc>
          <w:tcPr>
            <w:tcW w:w="3652" w:type="dxa"/>
            <w:vAlign w:val="center"/>
          </w:tcPr>
          <w:p w14:paraId="48EAFB30" w14:textId="77777777" w:rsidR="00E716B9" w:rsidRDefault="00E716B9">
            <w:pPr>
              <w:spacing w:before="40" w:after="40"/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Proceeds for </w:t>
            </w:r>
            <w:r w:rsidR="00C52206">
              <w:rPr>
                <w:sz w:val="16"/>
                <w:szCs w:val="16"/>
                <w:lang w:val="en-GB"/>
              </w:rPr>
              <w:t>the</w:t>
            </w:r>
            <w:r>
              <w:rPr>
                <w:sz w:val="16"/>
                <w:szCs w:val="16"/>
                <w:lang w:val="en-GB"/>
              </w:rPr>
              <w:t xml:space="preserve"> period / number of </w:t>
            </w:r>
            <w:r w:rsidR="00C52206">
              <w:rPr>
                <w:sz w:val="16"/>
                <w:szCs w:val="16"/>
                <w:lang w:val="en-GB"/>
              </w:rPr>
              <w:t>the</w:t>
            </w:r>
            <w:r>
              <w:rPr>
                <w:sz w:val="16"/>
                <w:szCs w:val="16"/>
                <w:lang w:val="en-GB"/>
              </w:rPr>
              <w:t xml:space="preserve"> coupon:</w:t>
            </w:r>
          </w:p>
        </w:tc>
        <w:tc>
          <w:tcPr>
            <w:tcW w:w="6127" w:type="dxa"/>
            <w:vAlign w:val="center"/>
          </w:tcPr>
          <w:p w14:paraId="79B32C30" w14:textId="77777777" w:rsidR="00E716B9" w:rsidRPr="00C41A4C" w:rsidRDefault="00E716B9">
            <w:pPr>
              <w:spacing w:before="40" w:after="40"/>
              <w:jc w:val="both"/>
              <w:rPr>
                <w:b/>
                <w:szCs w:val="18"/>
                <w:lang w:val="en-GB"/>
              </w:rPr>
            </w:pPr>
            <w:bookmarkStart w:id="11" w:name="vynos"/>
            <w:bookmarkEnd w:id="11"/>
          </w:p>
        </w:tc>
      </w:tr>
    </w:tbl>
    <w:p w14:paraId="17D6F654" w14:textId="77777777" w:rsidR="00E716B9" w:rsidRDefault="00E716B9">
      <w:pPr>
        <w:jc w:val="both"/>
        <w:rPr>
          <w:b/>
          <w:lang w:val="en-GB"/>
        </w:rPr>
      </w:pPr>
    </w:p>
    <w:p w14:paraId="2CB4B09C" w14:textId="77777777" w:rsidR="00E716B9" w:rsidRDefault="00E716B9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szCs w:val="18"/>
          <w:lang w:val="en-GB"/>
        </w:rPr>
        <w:t>By submitting this application (hereinafter the “</w:t>
      </w:r>
      <w:r>
        <w:rPr>
          <w:b/>
          <w:bCs/>
          <w:szCs w:val="18"/>
          <w:lang w:val="en-GB"/>
        </w:rPr>
        <w:t>Application</w:t>
      </w:r>
      <w:r>
        <w:rPr>
          <w:szCs w:val="18"/>
          <w:lang w:val="en-GB"/>
        </w:rPr>
        <w:t>”), the Applicant asks for a one-off transfer of the p</w:t>
      </w:r>
      <w:r>
        <w:rPr>
          <w:lang w:val="en-GB"/>
        </w:rPr>
        <w:t>roceeds</w:t>
      </w:r>
      <w:r>
        <w:rPr>
          <w:szCs w:val="18"/>
          <w:lang w:val="en-GB"/>
        </w:rPr>
        <w:t xml:space="preserve"> </w:t>
      </w:r>
      <w:r>
        <w:rPr>
          <w:lang w:val="en-GB"/>
        </w:rPr>
        <w:t xml:space="preserve">from a security in dematerialised form, its principal amount or other payments </w:t>
      </w:r>
      <w:r>
        <w:rPr>
          <w:szCs w:val="18"/>
          <w:lang w:val="en-GB"/>
        </w:rPr>
        <w:t xml:space="preserve">for which </w:t>
      </w:r>
      <w:proofErr w:type="spellStart"/>
      <w:r>
        <w:rPr>
          <w:szCs w:val="18"/>
          <w:lang w:val="en-GB"/>
        </w:rPr>
        <w:t>Komerční</w:t>
      </w:r>
      <w:proofErr w:type="spellEnd"/>
      <w:r>
        <w:rPr>
          <w:szCs w:val="18"/>
          <w:lang w:val="en-GB"/>
        </w:rPr>
        <w:t xml:space="preserve"> </w:t>
      </w:r>
      <w:proofErr w:type="spellStart"/>
      <w:r>
        <w:rPr>
          <w:szCs w:val="18"/>
          <w:lang w:val="en-GB"/>
        </w:rPr>
        <w:t>banka</w:t>
      </w:r>
      <w:proofErr w:type="spellEnd"/>
      <w:r>
        <w:rPr>
          <w:szCs w:val="18"/>
          <w:lang w:val="en-GB"/>
        </w:rPr>
        <w:t xml:space="preserve">, </w:t>
      </w:r>
      <w:proofErr w:type="spellStart"/>
      <w:r>
        <w:rPr>
          <w:szCs w:val="18"/>
          <w:lang w:val="en-GB"/>
        </w:rPr>
        <w:t>a.s.</w:t>
      </w:r>
      <w:proofErr w:type="spellEnd"/>
      <w:r>
        <w:rPr>
          <w:szCs w:val="18"/>
          <w:lang w:val="en-GB"/>
        </w:rPr>
        <w:t xml:space="preserve"> (hereinafter the “</w:t>
      </w:r>
      <w:r>
        <w:rPr>
          <w:b/>
          <w:szCs w:val="18"/>
          <w:lang w:val="en-GB"/>
        </w:rPr>
        <w:t>Bank</w:t>
      </w:r>
      <w:r>
        <w:rPr>
          <w:bCs/>
          <w:szCs w:val="18"/>
          <w:lang w:val="en-GB"/>
        </w:rPr>
        <w:t>"</w:t>
      </w:r>
      <w:r>
        <w:rPr>
          <w:szCs w:val="18"/>
          <w:lang w:val="en-GB"/>
        </w:rPr>
        <w:t xml:space="preserve">) is a payout point in compliance with a relevant contract. The “other payments” shall mean, e.g., payout of contributory pension scheme benefits or settlement on the winding-up of a company. </w:t>
      </w:r>
    </w:p>
    <w:p w14:paraId="2AE81E13" w14:textId="77777777" w:rsidR="00E716B9" w:rsidRDefault="00E716B9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szCs w:val="18"/>
          <w:lang w:val="en-GB"/>
        </w:rPr>
        <w:t xml:space="preserve">The Bank shall transfer the funds to the account set out in the Application that, when delivered to the Bank, must be duly </w:t>
      </w:r>
      <w:proofErr w:type="gramStart"/>
      <w:r>
        <w:rPr>
          <w:szCs w:val="18"/>
          <w:lang w:val="en-GB"/>
        </w:rPr>
        <w:t>completed</w:t>
      </w:r>
      <w:proofErr w:type="gramEnd"/>
      <w:r>
        <w:rPr>
          <w:szCs w:val="18"/>
          <w:lang w:val="en-GB"/>
        </w:rPr>
        <w:t xml:space="preserve"> and signed by the Applicant or an individual authorised to act on the Applicant’s behalf. Unless the Application is signed in the presence of a Bank’s employee, the signature attached thereto must be </w:t>
      </w:r>
      <w:r>
        <w:rPr>
          <w:lang w:val="en-GB"/>
        </w:rPr>
        <w:t>authenticated.</w:t>
      </w:r>
    </w:p>
    <w:p w14:paraId="25D68ABB" w14:textId="77777777" w:rsidR="00E716B9" w:rsidRDefault="00E716B9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lang w:val="en-GB"/>
        </w:rPr>
        <w:t>The Bank is entitled to request, from the Applicant, originals or certified (legally attested) copies of documents proving the Applicant’s authorisation to submit the Application.</w:t>
      </w:r>
    </w:p>
    <w:p w14:paraId="3294FAE1" w14:textId="77777777" w:rsidR="00E716B9" w:rsidRDefault="00E716B9">
      <w:pPr>
        <w:tabs>
          <w:tab w:val="left" w:pos="10433"/>
        </w:tabs>
        <w:spacing w:after="120"/>
        <w:jc w:val="both"/>
        <w:rPr>
          <w:lang w:val="en-GB"/>
        </w:rPr>
      </w:pPr>
      <w:r>
        <w:rPr>
          <w:szCs w:val="18"/>
          <w:lang w:val="en-GB"/>
        </w:rPr>
        <w:t>The Bank shall transfer the p</w:t>
      </w:r>
      <w:r>
        <w:rPr>
          <w:lang w:val="en-GB"/>
        </w:rPr>
        <w:t xml:space="preserve">roceeds from a security, principal </w:t>
      </w:r>
      <w:proofErr w:type="gramStart"/>
      <w:r>
        <w:rPr>
          <w:lang w:val="en-GB"/>
        </w:rPr>
        <w:t>amount</w:t>
      </w:r>
      <w:proofErr w:type="gramEnd"/>
      <w:r>
        <w:rPr>
          <w:lang w:val="en-GB"/>
        </w:rPr>
        <w:t xml:space="preserve"> or other payment within 4 (four) working days of receipt of the valid Application.</w:t>
      </w:r>
    </w:p>
    <w:p w14:paraId="18696681" w14:textId="77777777" w:rsidR="00E716B9" w:rsidRDefault="00E716B9">
      <w:pPr>
        <w:tabs>
          <w:tab w:val="left" w:pos="10433"/>
        </w:tabs>
        <w:ind w:right="-8"/>
        <w:jc w:val="both"/>
        <w:rPr>
          <w:lang w:val="en-GB"/>
        </w:rPr>
      </w:pPr>
    </w:p>
    <w:p w14:paraId="1E8E1165" w14:textId="77777777" w:rsidR="00E716B9" w:rsidRDefault="00E716B9">
      <w:pPr>
        <w:tabs>
          <w:tab w:val="left" w:pos="10433"/>
        </w:tabs>
        <w:ind w:right="-8"/>
        <w:jc w:val="both"/>
        <w:rPr>
          <w:lang w:val="en-GB"/>
        </w:rPr>
      </w:pPr>
    </w:p>
    <w:p w14:paraId="4B3E21D0" w14:textId="77777777" w:rsidR="00E716B9" w:rsidRDefault="00E716B9">
      <w:pPr>
        <w:tabs>
          <w:tab w:val="left" w:pos="426"/>
          <w:tab w:val="left" w:pos="3402"/>
          <w:tab w:val="left" w:pos="3686"/>
          <w:tab w:val="left" w:pos="4253"/>
          <w:tab w:val="left" w:pos="5670"/>
          <w:tab w:val="left" w:pos="10632"/>
        </w:tabs>
        <w:ind w:right="-8"/>
        <w:jc w:val="both"/>
        <w:rPr>
          <w:lang w:val="en-GB"/>
        </w:rPr>
      </w:pPr>
      <w:r>
        <w:rPr>
          <w:lang w:val="en-GB"/>
        </w:rPr>
        <w:t>In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</w:t>
      </w:r>
      <w:r>
        <w:rPr>
          <w:lang w:val="en-GB"/>
        </w:rPr>
        <w:tab/>
      </w:r>
      <w:r>
        <w:rPr>
          <w:lang w:val="en-GB"/>
        </w:rPr>
        <w:tab/>
      </w:r>
    </w:p>
    <w:p w14:paraId="29A40566" w14:textId="77777777" w:rsidR="00E716B9" w:rsidRDefault="00E716B9">
      <w:pPr>
        <w:tabs>
          <w:tab w:val="left" w:pos="426"/>
          <w:tab w:val="left" w:leader="underscore" w:pos="3402"/>
          <w:tab w:val="left" w:pos="3686"/>
          <w:tab w:val="left" w:pos="4253"/>
          <w:tab w:val="left" w:leader="underscore" w:pos="5670"/>
          <w:tab w:val="left" w:pos="10632"/>
        </w:tabs>
        <w:jc w:val="both"/>
        <w:rPr>
          <w:position w:val="10"/>
          <w:sz w:val="12"/>
          <w:lang w:val="en-GB"/>
        </w:rPr>
      </w:pP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</w:p>
    <w:p w14:paraId="146FF5EB" w14:textId="77777777" w:rsidR="00E716B9" w:rsidRDefault="00E716B9">
      <w:pPr>
        <w:ind w:right="-8"/>
        <w:jc w:val="both"/>
        <w:rPr>
          <w:lang w:val="en-GB"/>
        </w:rPr>
      </w:pPr>
    </w:p>
    <w:p w14:paraId="263A0660" w14:textId="77777777" w:rsidR="00E716B9" w:rsidRDefault="00E716B9">
      <w:pPr>
        <w:ind w:right="-8"/>
        <w:jc w:val="both"/>
        <w:rPr>
          <w:lang w:val="en-GB"/>
        </w:rPr>
      </w:pPr>
    </w:p>
    <w:p w14:paraId="1B1347BA" w14:textId="77777777" w:rsidR="00E716B9" w:rsidRDefault="00E716B9">
      <w:pPr>
        <w:tabs>
          <w:tab w:val="left" w:pos="5670"/>
          <w:tab w:val="left" w:pos="9639"/>
        </w:tabs>
        <w:ind w:right="-8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4DB35C8C" w14:textId="77777777" w:rsidR="00E716B9" w:rsidRDefault="00E716B9">
      <w:pPr>
        <w:tabs>
          <w:tab w:val="left" w:pos="5670"/>
          <w:tab w:val="left" w:leader="underscore" w:pos="9639"/>
        </w:tabs>
        <w:jc w:val="both"/>
        <w:rPr>
          <w:position w:val="10"/>
          <w:sz w:val="12"/>
          <w:lang w:val="en-GB"/>
        </w:rPr>
      </w:pPr>
      <w:r>
        <w:rPr>
          <w:position w:val="10"/>
          <w:sz w:val="12"/>
          <w:lang w:val="en-GB"/>
        </w:rPr>
        <w:tab/>
      </w:r>
      <w:r>
        <w:rPr>
          <w:position w:val="10"/>
          <w:sz w:val="12"/>
          <w:lang w:val="en-GB"/>
        </w:rPr>
        <w:tab/>
      </w:r>
    </w:p>
    <w:p w14:paraId="74F2469D" w14:textId="77777777" w:rsidR="00E716B9" w:rsidRDefault="00E716B9">
      <w:pPr>
        <w:tabs>
          <w:tab w:val="left" w:pos="5670"/>
        </w:tabs>
        <w:ind w:right="-8"/>
        <w:jc w:val="both"/>
        <w:rPr>
          <w:sz w:val="16"/>
          <w:szCs w:val="16"/>
          <w:lang w:val="en-GB"/>
        </w:rPr>
      </w:pPr>
      <w:r>
        <w:rPr>
          <w:sz w:val="16"/>
          <w:lang w:val="en-GB"/>
        </w:rPr>
        <w:tab/>
        <w:t>Name and signature of the Applicant for the transfer</w:t>
      </w:r>
    </w:p>
    <w:p w14:paraId="0D8BFA7C" w14:textId="77777777" w:rsidR="00E716B9" w:rsidRDefault="00E716B9">
      <w:pPr>
        <w:tabs>
          <w:tab w:val="left" w:pos="10632"/>
        </w:tabs>
        <w:ind w:right="-8"/>
        <w:jc w:val="both"/>
        <w:rPr>
          <w:lang w:val="en-GB"/>
        </w:rPr>
      </w:pPr>
    </w:p>
    <w:p w14:paraId="4E152DDB" w14:textId="77777777" w:rsidR="00E716B9" w:rsidRDefault="00E716B9">
      <w:pPr>
        <w:tabs>
          <w:tab w:val="left" w:pos="10632"/>
        </w:tabs>
        <w:ind w:right="-8"/>
        <w:jc w:val="both"/>
        <w:rPr>
          <w:b/>
          <w:lang w:val="en-GB"/>
        </w:rPr>
      </w:pPr>
      <w:r>
        <w:rPr>
          <w:b/>
          <w:lang w:val="en-GB"/>
        </w:rPr>
        <w:t>Authentication of the Applicant’s identity:</w:t>
      </w:r>
    </w:p>
    <w:p w14:paraId="1D8CF6FD" w14:textId="77777777" w:rsidR="00E716B9" w:rsidRDefault="00E716B9">
      <w:pPr>
        <w:rPr>
          <w:lang w:val="en-GB"/>
        </w:rPr>
      </w:pPr>
    </w:p>
    <w:sectPr w:rsidR="00E716B9" w:rsidSect="00BD4EE2">
      <w:footerReference w:type="default" r:id="rId8"/>
      <w:pgSz w:w="11907" w:h="16840" w:code="9"/>
      <w:pgMar w:top="1440" w:right="1080" w:bottom="1440" w:left="1080" w:header="227" w:footer="39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272F" w14:textId="77777777" w:rsidR="00570807" w:rsidRDefault="00BD4EE2">
      <w:r>
        <w:separator/>
      </w:r>
    </w:p>
  </w:endnote>
  <w:endnote w:type="continuationSeparator" w:id="0">
    <w:p w14:paraId="57E71A89" w14:textId="77777777" w:rsidR="00570807" w:rsidRDefault="00BD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D31208" w14:paraId="219F5F4A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03566C82" w14:textId="77777777" w:rsidR="00D31208" w:rsidRDefault="00D31208">
          <w:pPr>
            <w:pStyle w:val="kbFixedtext"/>
            <w:spacing w:before="100"/>
            <w:rPr>
              <w:lang w:val="en-GB"/>
            </w:rPr>
          </w:pPr>
          <w:proofErr w:type="spellStart"/>
          <w:r>
            <w:rPr>
              <w:lang w:val="en-GB"/>
            </w:rPr>
            <w:t>Komerční</w:t>
          </w:r>
          <w:proofErr w:type="spellEnd"/>
          <w:r>
            <w:rPr>
              <w:lang w:val="en-GB"/>
            </w:rPr>
            <w:t xml:space="preserve"> </w:t>
          </w:r>
          <w:proofErr w:type="spellStart"/>
          <w:r>
            <w:rPr>
              <w:lang w:val="en-GB"/>
            </w:rPr>
            <w:t>banka</w:t>
          </w:r>
          <w:proofErr w:type="spellEnd"/>
          <w:r>
            <w:rPr>
              <w:lang w:val="en-GB"/>
            </w:rPr>
            <w:t xml:space="preserve">, a. s., registered office at: Praha 1, Na </w:t>
          </w:r>
          <w:proofErr w:type="spellStart"/>
          <w:r>
            <w:rPr>
              <w:lang w:val="en-GB"/>
            </w:rPr>
            <w:t>Příkopě</w:t>
          </w:r>
          <w:proofErr w:type="spellEnd"/>
          <w:r>
            <w:rPr>
              <w:lang w:val="en-GB"/>
            </w:rPr>
            <w:t xml:space="preserve"> 33/969,</w:t>
          </w:r>
        </w:p>
        <w:p w14:paraId="258D6562" w14:textId="77777777" w:rsidR="00D31208" w:rsidRDefault="00D31208">
          <w:pPr>
            <w:pStyle w:val="kbFixedtext"/>
            <w:spacing w:before="100"/>
            <w:rPr>
              <w:lang w:val="en-GB"/>
            </w:rPr>
          </w:pPr>
          <w:r>
            <w:rPr>
              <w:lang w:val="en-GB"/>
            </w:rPr>
            <w:t>Postal Code: 114 07, IČ (Company ID): 45317054</w:t>
          </w:r>
        </w:p>
        <w:p w14:paraId="3C77363F" w14:textId="77777777" w:rsidR="00D31208" w:rsidRDefault="00D31208">
          <w:pPr>
            <w:pStyle w:val="kbRegistration"/>
            <w:rPr>
              <w:lang w:val="en-GB"/>
            </w:rPr>
          </w:pPr>
          <w:r>
            <w:rPr>
              <w:lang w:val="en-GB"/>
            </w:rPr>
            <w:t xml:space="preserve">Registered in the trade Registry administrated by the Municipal court in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Prague</w:t>
              </w:r>
            </w:smartTag>
          </w:smartTag>
          <w:r>
            <w:rPr>
              <w:lang w:val="en-GB"/>
            </w:rPr>
            <w:t>, section B, EnCl.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4468D9F7" w14:textId="77777777" w:rsidR="00D31208" w:rsidRDefault="00D31208">
          <w:pPr>
            <w:pStyle w:val="kbFixedtext"/>
            <w:spacing w:before="100"/>
            <w:jc w:val="right"/>
            <w:rPr>
              <w:rStyle w:val="slostrnky"/>
              <w:lang w:val="en-GB"/>
            </w:rPr>
          </w:pPr>
          <w:r>
            <w:rPr>
              <w:rStyle w:val="slostrnky"/>
              <w:lang w:val="en-GB"/>
            </w:rPr>
            <w:fldChar w:fldCharType="begin"/>
          </w:r>
          <w:r>
            <w:rPr>
              <w:rStyle w:val="slostrnky"/>
              <w:lang w:val="en-GB"/>
            </w:rPr>
            <w:instrText xml:space="preserve"> PAGE </w:instrText>
          </w:r>
          <w:r>
            <w:rPr>
              <w:rStyle w:val="slostrnky"/>
              <w:lang w:val="en-GB"/>
            </w:rPr>
            <w:fldChar w:fldCharType="separate"/>
          </w:r>
          <w:r w:rsidR="003B18B0">
            <w:rPr>
              <w:rStyle w:val="slostrnky"/>
              <w:noProof/>
              <w:lang w:val="en-GB"/>
            </w:rPr>
            <w:t>1</w:t>
          </w:r>
          <w:r>
            <w:rPr>
              <w:rStyle w:val="slostrnky"/>
              <w:lang w:val="en-GB"/>
            </w:rPr>
            <w:fldChar w:fldCharType="end"/>
          </w:r>
          <w:r>
            <w:rPr>
              <w:rStyle w:val="slostrnky"/>
              <w:lang w:val="en-GB"/>
            </w:rPr>
            <w:t>/</w:t>
          </w:r>
          <w:r>
            <w:rPr>
              <w:rStyle w:val="slostrnky"/>
              <w:lang w:val="en-GB"/>
            </w:rPr>
            <w:fldChar w:fldCharType="begin"/>
          </w:r>
          <w:r>
            <w:rPr>
              <w:rStyle w:val="slostrnky"/>
              <w:lang w:val="en-GB"/>
            </w:rPr>
            <w:instrText xml:space="preserve"> NUMPAGES </w:instrText>
          </w:r>
          <w:r>
            <w:rPr>
              <w:rStyle w:val="slostrnky"/>
              <w:lang w:val="en-GB"/>
            </w:rPr>
            <w:fldChar w:fldCharType="separate"/>
          </w:r>
          <w:r>
            <w:rPr>
              <w:rStyle w:val="slostrnky"/>
              <w:noProof/>
              <w:lang w:val="en-GB"/>
            </w:rPr>
            <w:t>1</w:t>
          </w:r>
          <w:r>
            <w:rPr>
              <w:rStyle w:val="slostrnky"/>
              <w:lang w:val="en-GB"/>
            </w:rPr>
            <w:fldChar w:fldCharType="end"/>
          </w:r>
        </w:p>
        <w:p w14:paraId="057EB2B9" w14:textId="77777777" w:rsidR="00D31208" w:rsidRDefault="00D31208">
          <w:pPr>
            <w:pStyle w:val="Registration"/>
            <w:jc w:val="right"/>
            <w:rPr>
              <w:szCs w:val="8"/>
              <w:lang w:val="en-GB"/>
            </w:rPr>
          </w:pPr>
          <w:r>
            <w:rPr>
              <w:szCs w:val="8"/>
            </w:rPr>
            <w:t xml:space="preserve">TEMPLATE EFFECTIVE </w:t>
          </w:r>
          <w:proofErr w:type="gramStart"/>
          <w:r>
            <w:rPr>
              <w:szCs w:val="8"/>
            </w:rPr>
            <w:t xml:space="preserve">DATE  </w:t>
          </w:r>
          <w:r>
            <w:rPr>
              <w:szCs w:val="8"/>
              <w:lang w:val="en-GB"/>
            </w:rPr>
            <w:t>13.</w:t>
          </w:r>
          <w:proofErr w:type="gramEnd"/>
          <w:r>
            <w:rPr>
              <w:szCs w:val="8"/>
              <w:lang w:val="en-GB"/>
            </w:rPr>
            <w:t xml:space="preserve"> 12. 2005</w:t>
          </w:r>
        </w:p>
        <w:p w14:paraId="689B1C73" w14:textId="37A4FCB9" w:rsidR="00D31208" w:rsidRDefault="00D31208">
          <w:pPr>
            <w:pStyle w:val="Registration"/>
            <w:jc w:val="right"/>
            <w:rPr>
              <w:lang w:val="en-GB"/>
            </w:rPr>
          </w:pPr>
          <w:r>
            <w:rPr>
              <w:szCs w:val="8"/>
              <w:lang w:val="en-GB"/>
            </w:rPr>
            <w:t xml:space="preserve">VerSION zadjpr.DOT  </w:t>
          </w:r>
          <w:r>
            <w:rPr>
              <w:szCs w:val="8"/>
              <w:lang w:val="en-GB"/>
            </w:rPr>
            <w:fldChar w:fldCharType="begin"/>
          </w:r>
          <w:r>
            <w:rPr>
              <w:szCs w:val="8"/>
              <w:lang w:val="en-GB"/>
            </w:rPr>
            <w:instrText>\DATE</w:instrText>
          </w:r>
          <w:r>
            <w:rPr>
              <w:szCs w:val="8"/>
              <w:lang w:val="en-GB"/>
            </w:rPr>
            <w:fldChar w:fldCharType="separate"/>
          </w:r>
          <w:r w:rsidR="00311184">
            <w:rPr>
              <w:noProof/>
              <w:szCs w:val="8"/>
              <w:lang w:val="en-GB"/>
            </w:rPr>
            <w:t>14/04/2021</w:t>
          </w:r>
          <w:r>
            <w:rPr>
              <w:szCs w:val="8"/>
              <w:lang w:val="en-GB"/>
            </w:rPr>
            <w:fldChar w:fldCharType="end"/>
          </w:r>
          <w:r>
            <w:rPr>
              <w:szCs w:val="8"/>
              <w:lang w:val="en-GB"/>
            </w:rPr>
            <w:t xml:space="preserve">  </w:t>
          </w:r>
          <w:r>
            <w:rPr>
              <w:szCs w:val="8"/>
              <w:lang w:val="en-GB"/>
            </w:rPr>
            <w:fldChar w:fldCharType="begin"/>
          </w:r>
          <w:r>
            <w:rPr>
              <w:szCs w:val="8"/>
              <w:lang w:val="en-GB"/>
            </w:rPr>
            <w:instrText>\TIME</w:instrText>
          </w:r>
          <w:r>
            <w:rPr>
              <w:szCs w:val="8"/>
              <w:lang w:val="en-GB"/>
            </w:rPr>
            <w:fldChar w:fldCharType="separate"/>
          </w:r>
          <w:r w:rsidR="00311184">
            <w:rPr>
              <w:noProof/>
              <w:szCs w:val="8"/>
              <w:lang w:val="en-GB"/>
            </w:rPr>
            <w:t>10:31 AM</w:t>
          </w:r>
          <w:r>
            <w:rPr>
              <w:szCs w:val="8"/>
              <w:lang w:val="en-GB"/>
            </w:rPr>
            <w:fldChar w:fldCharType="end"/>
          </w:r>
        </w:p>
      </w:tc>
    </w:tr>
  </w:tbl>
  <w:p w14:paraId="7A1768DB" w14:textId="77777777" w:rsidR="00D31208" w:rsidRDefault="00D31208">
    <w:pPr>
      <w:pStyle w:val="Zhlav"/>
      <w:rPr>
        <w:sz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C05E0" w14:textId="77777777" w:rsidR="00570807" w:rsidRDefault="00BD4EE2">
      <w:r>
        <w:separator/>
      </w:r>
    </w:p>
  </w:footnote>
  <w:footnote w:type="continuationSeparator" w:id="0">
    <w:p w14:paraId="2F13ED4C" w14:textId="77777777" w:rsidR="00570807" w:rsidRDefault="00BD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A6BC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DB"/>
    <w:rsid w:val="00311184"/>
    <w:rsid w:val="003B18B0"/>
    <w:rsid w:val="00570807"/>
    <w:rsid w:val="0093041B"/>
    <w:rsid w:val="00AB14DB"/>
    <w:rsid w:val="00BD1097"/>
    <w:rsid w:val="00BD4EE2"/>
    <w:rsid w:val="00C15B6E"/>
    <w:rsid w:val="00C41A4C"/>
    <w:rsid w:val="00C52206"/>
    <w:rsid w:val="00D31208"/>
    <w:rsid w:val="00E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5D884FE"/>
  <w15:chartTrackingRefBased/>
  <w15:docId w15:val="{480DBDA0-12C1-4BD6-811B-2FE51C6E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567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Textkomente">
    <w:name w:val="annotation text"/>
    <w:basedOn w:val="Normln"/>
    <w:semiHidden/>
  </w:style>
  <w:style w:type="paragraph" w:styleId="Hlavikarejstku">
    <w:name w:val="index heading"/>
    <w:basedOn w:val="Normln"/>
    <w:next w:val="Normln"/>
    <w:semiHidden/>
  </w:style>
  <w:style w:type="paragraph" w:styleId="Zpat">
    <w:name w:val="footer"/>
    <w:basedOn w:val="Normln"/>
    <w:rPr>
      <w:sz w:val="16"/>
    </w:rPr>
  </w:style>
  <w:style w:type="paragraph" w:styleId="Zhlav">
    <w:name w:val="header"/>
    <w:basedOn w:val="Normln"/>
    <w:rPr>
      <w:sz w:val="16"/>
    </w:r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bubliny">
    <w:name w:val="Balloon Text"/>
    <w:basedOn w:val="Normln"/>
    <w:semiHidden/>
    <w:rsid w:val="00AB1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ZADJ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4A49-E294-4390-9BB2-D967D85C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ZADJPR.DOT</Template>
  <TotalTime>1</TotalTime>
  <Pages>1</Pages>
  <Words>288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jednorázový převod výnosů zaknihovaného cenného papíru na peněžní účet</vt:lpstr>
    </vt:vector>
  </TitlesOfParts>
  <Company>Komerční banka, a.s.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jednorázový převod výnosů zaknihovaného cenného papíru na peněžní účet</dc:title>
  <dc:subject/>
  <dc:creator>Monika Koprivova</dc:creator>
  <cp:keywords/>
  <dc:description/>
  <cp:lastModifiedBy>Iva Majercikova</cp:lastModifiedBy>
  <cp:revision>3</cp:revision>
  <cp:lastPrinted>2013-08-05T10:23:00Z</cp:lastPrinted>
  <dcterms:created xsi:type="dcterms:W3CDTF">2021-04-08T11:12:00Z</dcterms:created>
  <dcterms:modified xsi:type="dcterms:W3CDTF">2021-04-14T08:32:00Z</dcterms:modified>
</cp:coreProperties>
</file>